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E12C3A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 декабря 2023 го</w:t>
            </w:r>
            <w:bookmarkStart w:id="0" w:name="_GoBack"/>
            <w:bookmarkEnd w:id="0"/>
            <w:r>
              <w:rPr>
                <w:sz w:val="26"/>
                <w:szCs w:val="26"/>
              </w:rPr>
              <w:t>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E12C3A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61-од</w:t>
            </w:r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A76FA9" w:rsidRPr="00471D75">
        <w:rPr>
          <w:b/>
          <w:sz w:val="28"/>
          <w:szCs w:val="28"/>
        </w:rPr>
        <w:t>пального района от 14</w:t>
      </w:r>
      <w:r w:rsidRPr="00471D75">
        <w:rPr>
          <w:b/>
          <w:sz w:val="28"/>
          <w:szCs w:val="28"/>
        </w:rPr>
        <w:t xml:space="preserve"> </w:t>
      </w:r>
      <w:r w:rsidR="003D433F" w:rsidRPr="00471D75">
        <w:rPr>
          <w:b/>
          <w:sz w:val="28"/>
          <w:szCs w:val="28"/>
        </w:rPr>
        <w:t>ноя</w:t>
      </w:r>
      <w:r w:rsidR="00A76FA9" w:rsidRPr="00471D75">
        <w:rPr>
          <w:b/>
          <w:sz w:val="28"/>
          <w:szCs w:val="28"/>
        </w:rPr>
        <w:t>бря 2022</w:t>
      </w:r>
      <w:r w:rsidR="006A2089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A76FA9" w:rsidRPr="00471D75">
        <w:rPr>
          <w:b/>
          <w:sz w:val="28"/>
          <w:szCs w:val="28"/>
        </w:rPr>
        <w:t>№ 1</w:t>
      </w:r>
      <w:r w:rsidR="003D433F" w:rsidRPr="00471D75">
        <w:rPr>
          <w:b/>
          <w:sz w:val="28"/>
          <w:szCs w:val="28"/>
        </w:rPr>
        <w:t>0</w:t>
      </w:r>
      <w:r w:rsidR="00A76FA9" w:rsidRPr="00471D75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A76FA9" w:rsidRPr="00471D75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В соответствии с </w:t>
      </w:r>
      <w:r w:rsidR="003D433F" w:rsidRPr="00471D75">
        <w:rPr>
          <w:sz w:val="28"/>
          <w:szCs w:val="28"/>
        </w:rPr>
        <w:t xml:space="preserve">пунктом 4 статьи 21 Бюджетного кодекса Российской Федерации, на основании Приказа Минфина России от </w:t>
      </w:r>
      <w:r w:rsidR="00FA2B7A" w:rsidRPr="00471D75">
        <w:rPr>
          <w:sz w:val="28"/>
          <w:szCs w:val="28"/>
        </w:rPr>
        <w:t>17</w:t>
      </w:r>
      <w:r w:rsidR="003D433F" w:rsidRPr="00471D75">
        <w:rPr>
          <w:sz w:val="28"/>
          <w:szCs w:val="28"/>
        </w:rPr>
        <w:t>.0</w:t>
      </w:r>
      <w:r w:rsidR="00FA2B7A" w:rsidRPr="00471D75">
        <w:rPr>
          <w:sz w:val="28"/>
          <w:szCs w:val="28"/>
        </w:rPr>
        <w:t>5</w:t>
      </w:r>
      <w:r w:rsidR="003D433F" w:rsidRPr="00471D75">
        <w:rPr>
          <w:sz w:val="28"/>
          <w:szCs w:val="28"/>
        </w:rPr>
        <w:t>.202</w:t>
      </w:r>
      <w:r w:rsidR="00FA2B7A" w:rsidRPr="00471D75">
        <w:rPr>
          <w:sz w:val="28"/>
          <w:szCs w:val="28"/>
        </w:rPr>
        <w:t>2</w:t>
      </w:r>
      <w:r w:rsidR="003D433F" w:rsidRPr="00471D75">
        <w:rPr>
          <w:sz w:val="28"/>
          <w:szCs w:val="28"/>
        </w:rPr>
        <w:t xml:space="preserve"> № 75н «Об утверждении кодов (перечня кодов) бюджетной классификации Российской Федерации на 202</w:t>
      </w:r>
      <w:r w:rsidR="00FA2B7A" w:rsidRPr="00471D75">
        <w:rPr>
          <w:sz w:val="28"/>
          <w:szCs w:val="28"/>
        </w:rPr>
        <w:t>3</w:t>
      </w:r>
      <w:r w:rsidR="003D433F" w:rsidRPr="00471D75">
        <w:rPr>
          <w:sz w:val="28"/>
          <w:szCs w:val="28"/>
        </w:rPr>
        <w:t xml:space="preserve"> год</w:t>
      </w:r>
      <w:r w:rsidR="008A5348" w:rsidRPr="00471D75">
        <w:rPr>
          <w:sz w:val="28"/>
          <w:szCs w:val="28"/>
        </w:rPr>
        <w:t xml:space="preserve"> (на 202</w:t>
      </w:r>
      <w:r w:rsidR="00FA2B7A" w:rsidRPr="00471D75">
        <w:rPr>
          <w:sz w:val="28"/>
          <w:szCs w:val="28"/>
        </w:rPr>
        <w:t>3</w:t>
      </w:r>
      <w:r w:rsidR="008A5348" w:rsidRPr="00471D75">
        <w:rPr>
          <w:sz w:val="28"/>
          <w:szCs w:val="28"/>
        </w:rPr>
        <w:t xml:space="preserve"> год и на плановый период 202</w:t>
      </w:r>
      <w:r w:rsidR="00FA2B7A" w:rsidRPr="00471D75">
        <w:rPr>
          <w:sz w:val="28"/>
          <w:szCs w:val="28"/>
        </w:rPr>
        <w:t>4</w:t>
      </w:r>
      <w:r w:rsidR="008A5348" w:rsidRPr="00471D75">
        <w:rPr>
          <w:sz w:val="28"/>
          <w:szCs w:val="28"/>
        </w:rPr>
        <w:t xml:space="preserve"> и 202</w:t>
      </w:r>
      <w:r w:rsidR="00FA2B7A" w:rsidRPr="00471D75">
        <w:rPr>
          <w:sz w:val="28"/>
          <w:szCs w:val="28"/>
        </w:rPr>
        <w:t>5</w:t>
      </w:r>
      <w:r w:rsidR="008A5348" w:rsidRPr="00471D75">
        <w:rPr>
          <w:sz w:val="28"/>
          <w:szCs w:val="28"/>
        </w:rPr>
        <w:t xml:space="preserve"> годов)», в целях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 xml:space="preserve">в приказ финансового управления администрации Пожарского муниципального района от 14 </w:t>
      </w:r>
      <w:r w:rsidR="008A5348" w:rsidRPr="00471D75">
        <w:rPr>
          <w:sz w:val="28"/>
          <w:szCs w:val="28"/>
        </w:rPr>
        <w:t>ноя</w:t>
      </w:r>
      <w:r w:rsidR="007C1E4C" w:rsidRPr="00471D75">
        <w:rPr>
          <w:sz w:val="28"/>
          <w:szCs w:val="28"/>
        </w:rPr>
        <w:t>бря 2022 года № 1</w:t>
      </w:r>
      <w:r w:rsidR="008A5348" w:rsidRPr="00471D75">
        <w:rPr>
          <w:sz w:val="28"/>
          <w:szCs w:val="28"/>
        </w:rPr>
        <w:t>0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8225EB" w:rsidRPr="00471D75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 w:rsidR="00484080">
        <w:rPr>
          <w:sz w:val="28"/>
          <w:szCs w:val="28"/>
        </w:rPr>
        <w:t>В</w:t>
      </w:r>
      <w:r w:rsidR="00782ED6">
        <w:rPr>
          <w:sz w:val="28"/>
          <w:szCs w:val="28"/>
        </w:rPr>
        <w:t xml:space="preserve"> Поряд</w:t>
      </w:r>
      <w:r w:rsidR="00757DBC" w:rsidRPr="00471D75">
        <w:rPr>
          <w:sz w:val="28"/>
          <w:szCs w:val="28"/>
        </w:rPr>
        <w:t>к</w:t>
      </w:r>
      <w:r w:rsidR="00782ED6">
        <w:rPr>
          <w:sz w:val="28"/>
          <w:szCs w:val="28"/>
        </w:rPr>
        <w:t>е</w:t>
      </w:r>
      <w:r w:rsidR="008A5348"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 w:rsidR="00D01E17">
        <w:rPr>
          <w:sz w:val="28"/>
          <w:szCs w:val="28"/>
        </w:rPr>
        <w:t xml:space="preserve"> наименование</w:t>
      </w:r>
      <w:r w:rsidR="00757DBC" w:rsidRPr="00471D75">
        <w:rPr>
          <w:sz w:val="28"/>
          <w:szCs w:val="28"/>
        </w:rPr>
        <w:t xml:space="preserve"> направлениями расходов</w:t>
      </w:r>
      <w:r w:rsidR="00D01E17">
        <w:rPr>
          <w:sz w:val="28"/>
          <w:szCs w:val="28"/>
        </w:rPr>
        <w:t xml:space="preserve"> 20920</w:t>
      </w:r>
      <w:r w:rsidR="00484080">
        <w:rPr>
          <w:sz w:val="28"/>
          <w:szCs w:val="28"/>
        </w:rPr>
        <w:t xml:space="preserve"> изложить в новой редакции: </w:t>
      </w:r>
      <w:r w:rsidR="00D01E17">
        <w:rPr>
          <w:sz w:val="28"/>
          <w:szCs w:val="28"/>
        </w:rPr>
        <w:t xml:space="preserve"> </w:t>
      </w:r>
    </w:p>
    <w:p w:rsidR="000E0937" w:rsidRDefault="00CF569F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8650A4">
        <w:rPr>
          <w:sz w:val="28"/>
          <w:szCs w:val="28"/>
        </w:rPr>
        <w:t>062</w:t>
      </w:r>
      <w:r w:rsidR="000E0937" w:rsidRPr="00471D75">
        <w:rPr>
          <w:sz w:val="28"/>
          <w:szCs w:val="28"/>
        </w:rPr>
        <w:t xml:space="preserve"> - </w:t>
      </w:r>
      <w:r w:rsidR="008650A4">
        <w:rPr>
          <w:sz w:val="28"/>
          <w:szCs w:val="28"/>
        </w:rPr>
        <w:t>р</w:t>
      </w:r>
      <w:r w:rsidR="008650A4" w:rsidRPr="008650A4">
        <w:rPr>
          <w:sz w:val="28"/>
          <w:szCs w:val="28"/>
        </w:rPr>
        <w:t>асходы, направленные на исполнение наказов избирателей</w:t>
      </w:r>
      <w:r w:rsidR="008650A4">
        <w:rPr>
          <w:sz w:val="28"/>
          <w:szCs w:val="28"/>
        </w:rPr>
        <w:t>;</w:t>
      </w:r>
    </w:p>
    <w:p w:rsidR="008650A4" w:rsidRPr="00471D75" w:rsidRDefault="008650A4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92050 </w:t>
      </w:r>
      <w:r w:rsidR="0074109E">
        <w:rPr>
          <w:sz w:val="28"/>
          <w:szCs w:val="28"/>
        </w:rPr>
        <w:t>–</w:t>
      </w:r>
      <w:r>
        <w:rPr>
          <w:sz w:val="28"/>
          <w:szCs w:val="28"/>
        </w:rPr>
        <w:t xml:space="preserve"> р</w:t>
      </w:r>
      <w:r w:rsidR="0074109E">
        <w:rPr>
          <w:sz w:val="28"/>
          <w:szCs w:val="28"/>
        </w:rPr>
        <w:t xml:space="preserve">асходы, направленные </w:t>
      </w:r>
      <w:r w:rsidRPr="008650A4">
        <w:rPr>
          <w:sz w:val="28"/>
          <w:szCs w:val="28"/>
        </w:rPr>
        <w:t xml:space="preserve">на строительство, реконструкцию, </w:t>
      </w:r>
      <w:r w:rsidRPr="008650A4">
        <w:rPr>
          <w:sz w:val="28"/>
          <w:szCs w:val="28"/>
        </w:rPr>
        <w:lastRenderedPageBreak/>
        <w:t>ремонт объектов культуры (в том числе проектно-изыскательские работы), находящихся в муниципальной собственности, и приобретение объектов культуры для муниципальных нужд</w:t>
      </w:r>
      <w:r w:rsidR="00CB697B">
        <w:rPr>
          <w:sz w:val="28"/>
          <w:szCs w:val="28"/>
        </w:rPr>
        <w:t>.</w:t>
      </w:r>
    </w:p>
    <w:p w:rsidR="007F2498" w:rsidRPr="00471D75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1.2. </w:t>
      </w:r>
      <w:r w:rsidR="007F2498" w:rsidRPr="00471D75">
        <w:rPr>
          <w:sz w:val="28"/>
          <w:szCs w:val="28"/>
        </w:rPr>
        <w:t>Внести в Приложение 1 к Порядку определения перечня и кодов целевых статей расходов бюджета Пожарского муниципального округа, утвержденному приказом финансового управления от 14.11.2022 № 10-од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CB697B" w:rsidRPr="00471D75" w:rsidRDefault="00CB697B" w:rsidP="00CB697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8D1CAA">
        <w:rPr>
          <w:sz w:val="28"/>
          <w:szCs w:val="28"/>
        </w:rPr>
        <w:t>Непрограммные направления деятельности органов местного самоуправления</w:t>
      </w:r>
      <w:r>
        <w:rPr>
          <w:sz w:val="28"/>
          <w:szCs w:val="28"/>
        </w:rPr>
        <w:t xml:space="preserve"> дополнить пунктом</w:t>
      </w:r>
      <w:r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CF569F" w:rsidRPr="00CF569F" w:rsidTr="00F5545F">
        <w:tc>
          <w:tcPr>
            <w:tcW w:w="2063" w:type="dxa"/>
            <w:shd w:val="clear" w:color="auto" w:fill="auto"/>
            <w:vAlign w:val="center"/>
          </w:tcPr>
          <w:p w:rsidR="00CF569F" w:rsidRPr="00CF569F" w:rsidRDefault="00CF569F" w:rsidP="00F5545F">
            <w:pPr>
              <w:jc w:val="center"/>
              <w:rPr>
                <w:sz w:val="28"/>
                <w:szCs w:val="28"/>
                <w:highlight w:val="yellow"/>
              </w:rPr>
            </w:pPr>
            <w:r w:rsidRPr="00CF569F">
              <w:rPr>
                <w:sz w:val="28"/>
                <w:szCs w:val="28"/>
              </w:rPr>
              <w:t>9999920</w:t>
            </w:r>
            <w:r w:rsidR="008650A4">
              <w:rPr>
                <w:sz w:val="28"/>
                <w:szCs w:val="28"/>
              </w:rPr>
              <w:t>062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CF569F" w:rsidRPr="00CF569F" w:rsidRDefault="008650A4" w:rsidP="00F5545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50A4">
              <w:rPr>
                <w:sz w:val="28"/>
                <w:szCs w:val="28"/>
              </w:rPr>
              <w:t>Расходы, направленные на исполнение наказов избирателей</w:t>
            </w:r>
          </w:p>
        </w:tc>
      </w:tr>
    </w:tbl>
    <w:p w:rsidR="008650A4" w:rsidRDefault="008650A4" w:rsidP="008650A4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</w:p>
    <w:p w:rsidR="008650A4" w:rsidRPr="00471D75" w:rsidRDefault="008650A4" w:rsidP="008650A4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муниципальную программу 09 0 00 00000 Муниципальная программа "Развитие культуры и искусства в Пожарском муниципальном округе" на 2023-2025 годы </w:t>
      </w:r>
      <w:r w:rsidR="00CB697B">
        <w:rPr>
          <w:sz w:val="28"/>
          <w:szCs w:val="28"/>
        </w:rPr>
        <w:t>дополнить пунктом</w:t>
      </w:r>
      <w:r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8650A4" w:rsidRPr="00471D75" w:rsidTr="001313EE">
        <w:tc>
          <w:tcPr>
            <w:tcW w:w="2063" w:type="dxa"/>
            <w:shd w:val="clear" w:color="auto" w:fill="auto"/>
            <w:vAlign w:val="center"/>
          </w:tcPr>
          <w:p w:rsidR="008650A4" w:rsidRPr="00471D75" w:rsidRDefault="008650A4" w:rsidP="001313EE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099</w:t>
            </w:r>
            <w:r w:rsidR="00CB697B">
              <w:rPr>
                <w:sz w:val="28"/>
                <w:szCs w:val="28"/>
                <w:lang w:val="en-US"/>
              </w:rPr>
              <w:t>0392050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8650A4" w:rsidRPr="00471D75" w:rsidRDefault="00CB697B" w:rsidP="001313E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8650A4">
              <w:rPr>
                <w:sz w:val="28"/>
                <w:szCs w:val="28"/>
              </w:rPr>
              <w:t>асходы из краевого бюджета на строительство, реконструкцию, ремонт объектов культуры (в том числе проектно-изыскательские работы), находящихся в муниципальной собственности, и приобретение объектов культуры для муниципальных нужд</w:t>
            </w:r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Pr="00404566" w:rsidRDefault="004F03FB" w:rsidP="00404566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</w:p>
    <w:sectPr w:rsidR="004F03FB" w:rsidRPr="00404566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C33F4"/>
    <w:rsid w:val="001E24D0"/>
    <w:rsid w:val="00211CD7"/>
    <w:rsid w:val="00270689"/>
    <w:rsid w:val="002B09F4"/>
    <w:rsid w:val="002B15D8"/>
    <w:rsid w:val="002F0B66"/>
    <w:rsid w:val="00300E9B"/>
    <w:rsid w:val="00325182"/>
    <w:rsid w:val="00331238"/>
    <w:rsid w:val="003935C5"/>
    <w:rsid w:val="003D433F"/>
    <w:rsid w:val="00404566"/>
    <w:rsid w:val="00471D75"/>
    <w:rsid w:val="00484080"/>
    <w:rsid w:val="004F03FB"/>
    <w:rsid w:val="00595026"/>
    <w:rsid w:val="005E6633"/>
    <w:rsid w:val="00620EBF"/>
    <w:rsid w:val="00662292"/>
    <w:rsid w:val="006A2089"/>
    <w:rsid w:val="006D49F4"/>
    <w:rsid w:val="006D57F8"/>
    <w:rsid w:val="006E3FD3"/>
    <w:rsid w:val="006F5E64"/>
    <w:rsid w:val="0070477E"/>
    <w:rsid w:val="0074109E"/>
    <w:rsid w:val="00757DBC"/>
    <w:rsid w:val="00782ED6"/>
    <w:rsid w:val="007C1E4C"/>
    <w:rsid w:val="007F2498"/>
    <w:rsid w:val="00821A22"/>
    <w:rsid w:val="008225EB"/>
    <w:rsid w:val="008650A4"/>
    <w:rsid w:val="008A5348"/>
    <w:rsid w:val="008E6CFB"/>
    <w:rsid w:val="009028A8"/>
    <w:rsid w:val="00906255"/>
    <w:rsid w:val="00960751"/>
    <w:rsid w:val="009D3ADC"/>
    <w:rsid w:val="00A13E63"/>
    <w:rsid w:val="00A73159"/>
    <w:rsid w:val="00A76FA9"/>
    <w:rsid w:val="00B30F26"/>
    <w:rsid w:val="00BA2522"/>
    <w:rsid w:val="00BC0ED4"/>
    <w:rsid w:val="00BC1578"/>
    <w:rsid w:val="00C05384"/>
    <w:rsid w:val="00C1779F"/>
    <w:rsid w:val="00C2729C"/>
    <w:rsid w:val="00C37C62"/>
    <w:rsid w:val="00C543CB"/>
    <w:rsid w:val="00CB697B"/>
    <w:rsid w:val="00CF569F"/>
    <w:rsid w:val="00D01E17"/>
    <w:rsid w:val="00D36D1B"/>
    <w:rsid w:val="00D61BCF"/>
    <w:rsid w:val="00DC689C"/>
    <w:rsid w:val="00DD755E"/>
    <w:rsid w:val="00E12C3A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1CC3E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322</TotalTime>
  <Pages>2</Pages>
  <Words>341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17</cp:revision>
  <cp:lastPrinted>2023-10-20T05:47:00Z</cp:lastPrinted>
  <dcterms:created xsi:type="dcterms:W3CDTF">2023-02-07T01:08:00Z</dcterms:created>
  <dcterms:modified xsi:type="dcterms:W3CDTF">2023-12-21T23:27:00Z</dcterms:modified>
</cp:coreProperties>
</file>